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72B3" w14:textId="2B0CFE92" w:rsidR="004D6A9A" w:rsidRDefault="004D6A9A">
      <w:pPr>
        <w:rPr>
          <w:rFonts w:ascii="Verdana" w:hAnsi="Verdana"/>
        </w:rPr>
      </w:pPr>
      <w:r w:rsidRPr="004D6A9A">
        <w:rPr>
          <w:rFonts w:ascii="Calibri" w:eastAsia="Calibri" w:hAnsi="Calibri" w:cs="Times New Roman"/>
          <w:b/>
          <w:bCs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58240" behindDoc="1" locked="0" layoutInCell="1" allowOverlap="1" wp14:anchorId="2C8EDEA3" wp14:editId="7399EF55">
            <wp:simplePos x="0" y="0"/>
            <wp:positionH relativeFrom="column">
              <wp:posOffset>4818087</wp:posOffset>
            </wp:positionH>
            <wp:positionV relativeFrom="page">
              <wp:posOffset>253365</wp:posOffset>
            </wp:positionV>
            <wp:extent cx="1089660" cy="661035"/>
            <wp:effectExtent l="0" t="0" r="0" b="5715"/>
            <wp:wrapTight wrapText="bothSides">
              <wp:wrapPolygon edited="0">
                <wp:start x="0" y="0"/>
                <wp:lineTo x="0" y="21164"/>
                <wp:lineTo x="21147" y="21164"/>
                <wp:lineTo x="21147" y="0"/>
                <wp:lineTo x="0" y="0"/>
              </wp:wrapPolygon>
            </wp:wrapTight>
            <wp:docPr id="2" name="officeArt object" descr="Dementia_UK_CMYK_PRI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ementia_UK_CMYK_PRINT.jpg" descr="Dementia_UK_CMYK_PRINT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6610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C30111B" w14:textId="1ED723B8" w:rsidR="004D6A9A" w:rsidRPr="00535EDE" w:rsidRDefault="004D6A9A">
      <w:pPr>
        <w:rPr>
          <w:rFonts w:ascii="Verdana" w:hAnsi="Verdana"/>
          <w:b/>
          <w:bCs/>
          <w:u w:val="single"/>
        </w:rPr>
      </w:pPr>
      <w:r w:rsidRPr="00535EDE">
        <w:rPr>
          <w:rFonts w:ascii="Verdana" w:hAnsi="Verdana"/>
          <w:b/>
          <w:bCs/>
          <w:u w:val="single"/>
        </w:rPr>
        <w:t>Social media copy to announce a partne</w:t>
      </w:r>
      <w:r w:rsidR="00535EDE" w:rsidRPr="00535EDE">
        <w:rPr>
          <w:rFonts w:ascii="Verdana" w:hAnsi="Verdana"/>
          <w:b/>
          <w:bCs/>
          <w:u w:val="single"/>
        </w:rPr>
        <w:t>rship</w:t>
      </w:r>
    </w:p>
    <w:p w14:paraId="20CDEBB0" w14:textId="397CC72D" w:rsidR="00535EDE" w:rsidRPr="004D6A9A" w:rsidRDefault="00535ED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Before sharing, please send a draft of your post to </w:t>
      </w:r>
      <w:hyperlink r:id="rId9" w:history="1">
        <w:r w:rsidR="00462A62" w:rsidRPr="007151A4">
          <w:rPr>
            <w:rStyle w:val="Hyperlink"/>
            <w:rFonts w:ascii="Verdana" w:hAnsi="Verdana"/>
            <w:b/>
            <w:bCs/>
          </w:rPr>
          <w:t>corporate.partnerships@dementiauk.org</w:t>
        </w:r>
      </w:hyperlink>
      <w:r w:rsidR="00462A62">
        <w:rPr>
          <w:rFonts w:ascii="Verdana" w:hAnsi="Verdana"/>
          <w:b/>
          <w:bCs/>
        </w:rPr>
        <w:t xml:space="preserve"> for final review.</w:t>
      </w:r>
    </w:p>
    <w:p w14:paraId="6320FF37" w14:textId="7520F3A6" w:rsidR="0069142D" w:rsidRDefault="0069142D">
      <w:pPr>
        <w:rPr>
          <w:rFonts w:ascii="Verdana" w:hAnsi="Verdana"/>
        </w:rPr>
      </w:pPr>
      <w:r w:rsidRPr="0069142D">
        <w:rPr>
          <w:rFonts w:ascii="Verdana" w:hAnsi="Verdana"/>
        </w:rPr>
        <w:t xml:space="preserve">We’re proud to announce </w:t>
      </w:r>
      <w:hyperlink r:id="rId10">
        <w:r w:rsidR="2407A7FD" w:rsidRPr="2FBEC403">
          <w:rPr>
            <w:rStyle w:val="Hyperlink"/>
            <w:rFonts w:ascii="Verdana" w:hAnsi="Verdana"/>
            <w:b/>
            <w:bCs/>
          </w:rPr>
          <w:t>Dementia UK</w:t>
        </w:r>
      </w:hyperlink>
      <w:r w:rsidRPr="0069142D">
        <w:rPr>
          <w:rFonts w:ascii="Verdana" w:hAnsi="Verdana"/>
        </w:rPr>
        <w:t xml:space="preserve"> as our new </w:t>
      </w:r>
      <w:r w:rsidR="1CE079D0" w:rsidRPr="2FBEC403">
        <w:rPr>
          <w:rFonts w:ascii="Verdana" w:hAnsi="Verdana"/>
        </w:rPr>
        <w:t>c</w:t>
      </w:r>
      <w:r w:rsidR="2407A7FD" w:rsidRPr="2FBEC403">
        <w:rPr>
          <w:rFonts w:ascii="Verdana" w:hAnsi="Verdana"/>
        </w:rPr>
        <w:t xml:space="preserve">harity </w:t>
      </w:r>
      <w:r w:rsidR="1A1ED6A5" w:rsidRPr="2FBEC403">
        <w:rPr>
          <w:rFonts w:ascii="Verdana" w:hAnsi="Verdana"/>
        </w:rPr>
        <w:t>p</w:t>
      </w:r>
      <w:r w:rsidR="2407A7FD" w:rsidRPr="2FBEC403">
        <w:rPr>
          <w:rFonts w:ascii="Verdana" w:hAnsi="Verdana"/>
        </w:rPr>
        <w:t>artner</w:t>
      </w:r>
      <w:r w:rsidRPr="0069142D">
        <w:rPr>
          <w:rFonts w:ascii="Verdana" w:hAnsi="Verdana"/>
        </w:rPr>
        <w:t xml:space="preserve"> for the next </w:t>
      </w:r>
      <w:r>
        <w:rPr>
          <w:rFonts w:ascii="Verdana" w:hAnsi="Verdana"/>
        </w:rPr>
        <w:t xml:space="preserve">[insert </w:t>
      </w:r>
      <w:proofErr w:type="gramStart"/>
      <w:r>
        <w:rPr>
          <w:rFonts w:ascii="Verdana" w:hAnsi="Verdana"/>
        </w:rPr>
        <w:t>time-frame</w:t>
      </w:r>
      <w:proofErr w:type="gramEnd"/>
      <w:r>
        <w:rPr>
          <w:rFonts w:ascii="Verdana" w:hAnsi="Verdana"/>
        </w:rPr>
        <w:t>].</w:t>
      </w:r>
      <w:r w:rsidRPr="0069142D">
        <w:rPr>
          <w:rFonts w:ascii="Verdana" w:hAnsi="Verdana"/>
        </w:rPr>
        <w:t xml:space="preserve"> </w:t>
      </w:r>
    </w:p>
    <w:p w14:paraId="126FFB2D" w14:textId="51D2A000" w:rsidR="0069142D" w:rsidRDefault="0069142D">
      <w:pPr>
        <w:rPr>
          <w:rFonts w:ascii="Verdana" w:hAnsi="Verdana"/>
        </w:rPr>
      </w:pPr>
      <w:r>
        <w:rPr>
          <w:rFonts w:ascii="Verdana" w:hAnsi="Verdana"/>
        </w:rPr>
        <w:t>Dementia UK</w:t>
      </w:r>
      <w:r w:rsidRPr="0069142D">
        <w:rPr>
          <w:rFonts w:ascii="Verdana" w:hAnsi="Verdana"/>
        </w:rPr>
        <w:t xml:space="preserve"> </w:t>
      </w:r>
      <w:r w:rsidR="5A0F88CD" w:rsidRPr="2FBEC403">
        <w:rPr>
          <w:rFonts w:ascii="Verdana" w:hAnsi="Verdana"/>
        </w:rPr>
        <w:t>is the specialist dementia nursing charity</w:t>
      </w:r>
      <w:r w:rsidR="6AE47B02" w:rsidRPr="2FBEC403">
        <w:rPr>
          <w:rFonts w:ascii="Verdana" w:hAnsi="Verdana"/>
        </w:rPr>
        <w:t xml:space="preserve"> that is</w:t>
      </w:r>
      <w:r w:rsidR="49DEB546" w:rsidRPr="2FBEC403">
        <w:rPr>
          <w:rFonts w:ascii="Verdana" w:hAnsi="Verdana"/>
        </w:rPr>
        <w:t xml:space="preserve"> there for the whole family. </w:t>
      </w:r>
      <w:r w:rsidR="5019E34C" w:rsidRPr="2FBEC403">
        <w:rPr>
          <w:rFonts w:ascii="Verdana" w:hAnsi="Verdana"/>
        </w:rPr>
        <w:t xml:space="preserve">Its nurses, known as </w:t>
      </w:r>
      <w:r w:rsidR="49DEB546" w:rsidRPr="2FBEC403">
        <w:rPr>
          <w:rFonts w:ascii="Verdana" w:hAnsi="Verdana"/>
        </w:rPr>
        <w:t>Admiral Nurses</w:t>
      </w:r>
      <w:r w:rsidR="63D874E0" w:rsidRPr="2FBEC403">
        <w:rPr>
          <w:rFonts w:ascii="Verdana" w:hAnsi="Verdana"/>
        </w:rPr>
        <w:t>,</w:t>
      </w:r>
      <w:r w:rsidR="4E6F72DE" w:rsidRPr="2FBEC403">
        <w:rPr>
          <w:rFonts w:ascii="Verdana" w:hAnsi="Verdana"/>
        </w:rPr>
        <w:t xml:space="preserve"> </w:t>
      </w:r>
      <w:r w:rsidR="2407A7FD" w:rsidRPr="2FBEC403">
        <w:rPr>
          <w:rFonts w:ascii="Verdana" w:hAnsi="Verdana"/>
        </w:rPr>
        <w:t>provide</w:t>
      </w:r>
      <w:r w:rsidRPr="0069142D">
        <w:rPr>
          <w:rFonts w:ascii="Verdana" w:hAnsi="Verdana"/>
        </w:rPr>
        <w:t xml:space="preserve"> expert, compassionate advice, support and guidance on </w:t>
      </w:r>
      <w:r w:rsidR="310E04F8" w:rsidRPr="2FBEC403">
        <w:rPr>
          <w:rFonts w:ascii="Verdana" w:hAnsi="Verdana"/>
        </w:rPr>
        <w:t>Dementia UK’s</w:t>
      </w:r>
      <w:r w:rsidRPr="0069142D">
        <w:rPr>
          <w:rFonts w:ascii="Verdana" w:hAnsi="Verdana"/>
        </w:rPr>
        <w:t xml:space="preserve"> </w:t>
      </w:r>
      <w:hyperlink r:id="rId11" w:history="1">
        <w:r w:rsidRPr="00462A62">
          <w:rPr>
            <w:rStyle w:val="Hyperlink"/>
            <w:rFonts w:ascii="Verdana" w:hAnsi="Verdana"/>
          </w:rPr>
          <w:t>free Helpline</w:t>
        </w:r>
      </w:hyperlink>
      <w:r w:rsidRPr="0069142D">
        <w:rPr>
          <w:rFonts w:ascii="Verdana" w:hAnsi="Verdana"/>
        </w:rPr>
        <w:t xml:space="preserve">, in </w:t>
      </w:r>
      <w:hyperlink r:id="rId12" w:history="1">
        <w:r w:rsidRPr="00C53A4A">
          <w:rPr>
            <w:rStyle w:val="Hyperlink"/>
            <w:rFonts w:ascii="Verdana" w:hAnsi="Verdana"/>
          </w:rPr>
          <w:t xml:space="preserve">online </w:t>
        </w:r>
        <w:r w:rsidR="7BEBE582" w:rsidRPr="00C53A4A">
          <w:rPr>
            <w:rStyle w:val="Hyperlink"/>
            <w:rFonts w:ascii="Verdana" w:hAnsi="Verdana"/>
          </w:rPr>
          <w:t>appointments</w:t>
        </w:r>
      </w:hyperlink>
      <w:r w:rsidR="7BEBE582" w:rsidRPr="2FBEC403">
        <w:rPr>
          <w:rFonts w:ascii="Verdana" w:hAnsi="Verdana"/>
        </w:rPr>
        <w:t xml:space="preserve"> </w:t>
      </w:r>
      <w:r w:rsidRPr="0069142D">
        <w:rPr>
          <w:rFonts w:ascii="Verdana" w:hAnsi="Verdana"/>
        </w:rPr>
        <w:t xml:space="preserve">and </w:t>
      </w:r>
      <w:hyperlink r:id="rId13" w:history="1">
        <w:r w:rsidRPr="00773E48">
          <w:rPr>
            <w:rStyle w:val="Hyperlink"/>
            <w:rFonts w:ascii="Verdana" w:hAnsi="Verdana"/>
          </w:rPr>
          <w:t>face-to-face clinics</w:t>
        </w:r>
      </w:hyperlink>
      <w:r w:rsidR="5849DDCB" w:rsidRPr="2FBEC403">
        <w:rPr>
          <w:rFonts w:ascii="Verdana" w:hAnsi="Verdana"/>
        </w:rPr>
        <w:t>,</w:t>
      </w:r>
      <w:r w:rsidRPr="0069142D">
        <w:rPr>
          <w:rFonts w:ascii="Verdana" w:hAnsi="Verdana"/>
        </w:rPr>
        <w:t xml:space="preserve"> and in communities.</w:t>
      </w:r>
    </w:p>
    <w:p w14:paraId="5EB9EA90" w14:textId="11960073" w:rsidR="0069142D" w:rsidRDefault="3A47DE68">
      <w:pPr>
        <w:rPr>
          <w:rFonts w:ascii="Verdana" w:hAnsi="Verdana"/>
        </w:rPr>
      </w:pPr>
      <w:r w:rsidRPr="2FBEC403">
        <w:rPr>
          <w:rFonts w:ascii="Verdana" w:hAnsi="Verdana"/>
        </w:rPr>
        <w:t>One in two people will be affected by dementia in the</w:t>
      </w:r>
      <w:r w:rsidR="3A0BA928" w:rsidRPr="2FBEC403">
        <w:rPr>
          <w:rFonts w:ascii="Verdana" w:hAnsi="Verdana"/>
        </w:rPr>
        <w:t>ir</w:t>
      </w:r>
      <w:r w:rsidRPr="2FBEC403">
        <w:rPr>
          <w:rFonts w:ascii="Verdana" w:hAnsi="Verdana"/>
        </w:rPr>
        <w:t xml:space="preserve"> lifetime, so Dementia UK’s work has never been more important. </w:t>
      </w:r>
      <w:r w:rsidR="244A514E" w:rsidRPr="2FBEC403">
        <w:rPr>
          <w:rFonts w:ascii="Verdana" w:hAnsi="Verdana"/>
        </w:rPr>
        <w:t>T</w:t>
      </w:r>
      <w:r w:rsidR="2407A7FD" w:rsidRPr="2FBEC403">
        <w:rPr>
          <w:rFonts w:ascii="Verdana" w:hAnsi="Verdana"/>
        </w:rPr>
        <w:t>his partnership</w:t>
      </w:r>
      <w:r w:rsidR="0E685C52" w:rsidRPr="2FBEC403">
        <w:rPr>
          <w:rFonts w:ascii="Verdana" w:hAnsi="Verdana"/>
        </w:rPr>
        <w:t>, chosen</w:t>
      </w:r>
      <w:r w:rsidR="0069142D" w:rsidRPr="0069142D">
        <w:rPr>
          <w:rFonts w:ascii="Verdana" w:hAnsi="Verdana"/>
        </w:rPr>
        <w:t xml:space="preserve"> by our colleagues, reflects our commitment to supporting families affected by dementia.</w:t>
      </w:r>
      <w:r w:rsidR="0069142D">
        <w:br/>
      </w:r>
      <w:r w:rsidR="0069142D">
        <w:br/>
      </w:r>
      <w:r w:rsidR="0069142D" w:rsidRPr="0069142D">
        <w:rPr>
          <w:rFonts w:ascii="Verdana" w:hAnsi="Verdana"/>
        </w:rPr>
        <w:t>Together, we’ll raise funds</w:t>
      </w:r>
      <w:r w:rsidR="0069142D">
        <w:rPr>
          <w:rFonts w:ascii="Verdana" w:hAnsi="Verdana"/>
        </w:rPr>
        <w:t xml:space="preserve"> and awareness to </w:t>
      </w:r>
      <w:r w:rsidR="0069142D" w:rsidRPr="0069142D">
        <w:rPr>
          <w:rFonts w:ascii="Verdana" w:hAnsi="Verdana"/>
        </w:rPr>
        <w:t>help expand Dementia UK’s vital services</w:t>
      </w:r>
      <w:r w:rsidR="0069142D">
        <w:rPr>
          <w:rFonts w:ascii="Verdana" w:hAnsi="Verdana"/>
        </w:rPr>
        <w:t xml:space="preserve"> and ensure no one faces dementia alone. </w:t>
      </w:r>
    </w:p>
    <w:p w14:paraId="62C3349E" w14:textId="7FC594D0" w:rsidR="0069142D" w:rsidRDefault="0069142D">
      <w:pPr>
        <w:rPr>
          <w:rFonts w:ascii="Verdana" w:hAnsi="Verdana"/>
        </w:rPr>
      </w:pPr>
      <w:r w:rsidRPr="0069142D">
        <w:rPr>
          <w:rFonts w:ascii="Verdana" w:hAnsi="Verdana"/>
        </w:rPr>
        <w:t>Stay tuned for updates and ways you can get involved</w:t>
      </w:r>
      <w:r w:rsidR="379E0147" w:rsidRPr="2FBEC403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Pr="0069142D">
        <w:rPr>
          <w:rFonts w:ascii="Segoe UI Emoji" w:hAnsi="Segoe UI Emoji" w:cs="Segoe UI Emoji"/>
        </w:rPr>
        <w:t>💙</w:t>
      </w:r>
    </w:p>
    <w:p w14:paraId="207A0C38" w14:textId="50829701" w:rsidR="0069142D" w:rsidRPr="00442376" w:rsidRDefault="0069142D">
      <w:pPr>
        <w:rPr>
          <w:rFonts w:ascii="Verdana" w:hAnsi="Verdana"/>
        </w:rPr>
      </w:pPr>
      <w:r>
        <w:rPr>
          <w:rFonts w:ascii="Verdana" w:hAnsi="Verdana"/>
        </w:rPr>
        <w:t>[Insert link to fundraising page]</w:t>
      </w:r>
      <w:r w:rsidRPr="0069142D">
        <w:rPr>
          <w:rFonts w:ascii="Verdana" w:hAnsi="Verdana"/>
        </w:rPr>
        <w:br/>
      </w:r>
      <w:r w:rsidRPr="0069142D">
        <w:rPr>
          <w:rFonts w:ascii="Verdana" w:hAnsi="Verdana"/>
        </w:rPr>
        <w:br/>
        <w:t xml:space="preserve"> </w:t>
      </w:r>
      <w:r w:rsidRPr="0069142D">
        <w:rPr>
          <w:rFonts w:ascii="Verdana" w:hAnsi="Verdana"/>
        </w:rPr>
        <w:br/>
      </w:r>
    </w:p>
    <w:sectPr w:rsidR="0069142D" w:rsidRPr="00442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2D"/>
    <w:rsid w:val="00084BC1"/>
    <w:rsid w:val="00442376"/>
    <w:rsid w:val="00461CF0"/>
    <w:rsid w:val="00462A62"/>
    <w:rsid w:val="004D6A9A"/>
    <w:rsid w:val="004E3A6A"/>
    <w:rsid w:val="00535EDE"/>
    <w:rsid w:val="0069142D"/>
    <w:rsid w:val="00773E48"/>
    <w:rsid w:val="007B5B65"/>
    <w:rsid w:val="00865AA1"/>
    <w:rsid w:val="00870278"/>
    <w:rsid w:val="008A1DA2"/>
    <w:rsid w:val="00AE7D94"/>
    <w:rsid w:val="00B611B4"/>
    <w:rsid w:val="00C26594"/>
    <w:rsid w:val="00C53A4A"/>
    <w:rsid w:val="00D31F15"/>
    <w:rsid w:val="00EB6D91"/>
    <w:rsid w:val="0A06800A"/>
    <w:rsid w:val="0E685C52"/>
    <w:rsid w:val="1A1ED6A5"/>
    <w:rsid w:val="1CE079D0"/>
    <w:rsid w:val="1D299661"/>
    <w:rsid w:val="2407A7FD"/>
    <w:rsid w:val="244A514E"/>
    <w:rsid w:val="28237BDA"/>
    <w:rsid w:val="2FBEC403"/>
    <w:rsid w:val="310E04F8"/>
    <w:rsid w:val="379E0147"/>
    <w:rsid w:val="3A0BA928"/>
    <w:rsid w:val="3A47DE68"/>
    <w:rsid w:val="445D83BA"/>
    <w:rsid w:val="49DEB546"/>
    <w:rsid w:val="4B67FC5B"/>
    <w:rsid w:val="4E6F72DE"/>
    <w:rsid w:val="5019E34C"/>
    <w:rsid w:val="50628550"/>
    <w:rsid w:val="52AD64C3"/>
    <w:rsid w:val="5849DDCB"/>
    <w:rsid w:val="5A0F88CD"/>
    <w:rsid w:val="623DF743"/>
    <w:rsid w:val="63D874E0"/>
    <w:rsid w:val="6AE47B02"/>
    <w:rsid w:val="6E386F70"/>
    <w:rsid w:val="7186A677"/>
    <w:rsid w:val="730C623F"/>
    <w:rsid w:val="73158644"/>
    <w:rsid w:val="7BEBE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EFDC"/>
  <w15:chartTrackingRefBased/>
  <w15:docId w15:val="{4997F9AB-C5FF-46D7-B30D-A824936D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4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4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4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4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4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1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42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C265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59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265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E4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B6D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ementiauk.org/information-and-support/how-we-can-support-you/admiral-nurse-clinics/nationwid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mentiauk.org/information-and-support/how-we-can-support-you/book-a-virtual-appointmen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mentiauk.org/information-and-support/how-we-can-support-you/admiral-nurse-dementia-helplin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company/dementia-u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orporate.partnerships@dementiau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9B32F3BF6DA4E811CF4FFF1FCB4E4" ma:contentTypeVersion="614" ma:contentTypeDescription="Create a new document." ma:contentTypeScope="" ma:versionID="b87f67bc2c2ddcee17fef3af5eba3cd9">
  <xsd:schema xmlns:xsd="http://www.w3.org/2001/XMLSchema" xmlns:xs="http://www.w3.org/2001/XMLSchema" xmlns:p="http://schemas.microsoft.com/office/2006/metadata/properties" xmlns:ns2="7bd60660-844f-4118-9211-38408b0f3962" xmlns:ns3="91a584c4-21fb-47d3-a232-3b62e5a11978" targetNamespace="http://schemas.microsoft.com/office/2006/metadata/properties" ma:root="true" ma:fieldsID="fc76388f00c79cde51e2a430833f32ec" ns2:_="" ns3:_="">
    <xsd:import namespace="7bd60660-844f-4118-9211-38408b0f3962"/>
    <xsd:import namespace="91a584c4-21fb-47d3-a232-3b62e5a119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ncluding" minOccurs="0"/>
                <xsd:element ref="ns3:MediaServiceObjectDetectorVersions" minOccurs="0"/>
                <xsd:element ref="ns3:Notes" minOccurs="0"/>
                <xsd:element ref="ns3:FundraiserDay_x002d_20thAugust_x002d_raised809_x002e_60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60660-844f-4118-9211-38408b0f396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ff10772-a7eb-405a-8dcf-31e32ccf22c2}" ma:internalName="TaxCatchAll" ma:showField="CatchAllData" ma:web="7bd60660-844f-4118-9211-38408b0f3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84c4-21fb-47d3-a232-3b62e5a11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78a6deb-5eb5-4188-a094-3a0060e511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cluding" ma:index="27" nillable="true" ma:displayName="Including" ma:format="Dropdown" ma:internalName="Including">
      <xsd:simpleType>
        <xsd:restriction base="dms:Text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FundraiserDay_x002d_20thAugust_x002d_raised809_x002e_60" ma:index="30" nillable="true" ma:displayName="Fundraiser Day - 20th August - raised 809.60" ma:description="We had a raffle that local businesses and some of our suppliers had donated some amazing prizes for this. We had a tombola, guess the weight if the cake, guess the name of the teddy bear and how many sweets in a jar. We also held a silent auction for a deck chair. This sparked quite a bit of interest among the customers with the highest bid coming in at £75." ma:format="Dropdown" ma:internalName="FundraiserDay_x002d_20thAugust_x002d_raised809_x002e_60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584c4-21fb-47d3-a232-3b62e5a11978">
      <Terms xmlns="http://schemas.microsoft.com/office/infopath/2007/PartnerControls"/>
    </lcf76f155ced4ddcb4097134ff3c332f>
    <Notes xmlns="91a584c4-21fb-47d3-a232-3b62e5a11978" xsi:nil="true"/>
    <Including xmlns="91a584c4-21fb-47d3-a232-3b62e5a11978" xsi:nil="true"/>
    <FundraiserDay_x002d_20thAugust_x002d_raised809_x002e_60 xmlns="91a584c4-21fb-47d3-a232-3b62e5a11978" xsi:nil="true"/>
    <TaxCatchAll xmlns="7bd60660-844f-4118-9211-38408b0f3962" xsi:nil="true"/>
    <_dlc_DocId xmlns="7bd60660-844f-4118-9211-38408b0f3962">7XVQKHYD73RY-102918532-52500</_dlc_DocId>
    <_dlc_DocIdUrl xmlns="7bd60660-844f-4118-9211-38408b0f3962">
      <Url>https://dementiauk.sharepoint.com/sites/DementiaUK-InformationServices/_layouts/15/DocIdRedir.aspx?ID=7XVQKHYD73RY-102918532-52500</Url>
      <Description>7XVQKHYD73RY-102918532-52500</Description>
    </_dlc_DocIdUrl>
  </documentManagement>
</p:properties>
</file>

<file path=customXml/itemProps1.xml><?xml version="1.0" encoding="utf-8"?>
<ds:datastoreItem xmlns:ds="http://schemas.openxmlformats.org/officeDocument/2006/customXml" ds:itemID="{7CBF7908-B987-4A24-B12F-5F1855FD8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60660-844f-4118-9211-38408b0f3962"/>
    <ds:schemaRef ds:uri="91a584c4-21fb-47d3-a232-3b62e5a11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20101-2456-44C9-B092-E8CF68175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DD15D-CC51-4C6F-884B-6FEFBEEB9F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CBA864-0D91-4B7E-96B4-B4C4DC3B3E05}">
  <ds:schemaRefs>
    <ds:schemaRef ds:uri="http://schemas.microsoft.com/office/2006/metadata/properties"/>
    <ds:schemaRef ds:uri="http://schemas.microsoft.com/office/infopath/2007/PartnerControls"/>
    <ds:schemaRef ds:uri="91a584c4-21fb-47d3-a232-3b62e5a11978"/>
    <ds:schemaRef ds:uri="7bd60660-844f-4118-9211-38408b0f39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>Dementia UK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Byrne</dc:creator>
  <cp:keywords/>
  <dc:description/>
  <cp:lastModifiedBy>Lauren Tighe</cp:lastModifiedBy>
  <cp:revision>2</cp:revision>
  <dcterms:created xsi:type="dcterms:W3CDTF">2026-07-06T16:07:00Z</dcterms:created>
  <dcterms:modified xsi:type="dcterms:W3CDTF">2026-07-06T16:07:00Z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0x0101000279B32F3BF6DA4E811CF4FFF1FCB4E4</vt:lpwstr>
  </property>
  <property fmtid="{D5CDD505-2E9C-101B-9397-08002B2CF9AE}" pid="3" name="_dlc_DocIdItemGuid">
    <vt:lpwstr>e0266efc-2758-42b2-b7d0-c097ab13285e</vt:lpwstr>
  </property>
  <property fmtid="{D5CDD505-2E9C-101B-9397-08002B2CF9AE}" pid="4" name="MediaServiceImageTags">
    <vt:lpwstr/>
  </property>
</Properties>
</file>